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6" w:rsidRPr="00312406" w:rsidRDefault="00312406" w:rsidP="00D01AC7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06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D01AC7" w:rsidRPr="00D01AC7" w:rsidRDefault="00312406" w:rsidP="00D01AC7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D01AC7">
        <w:rPr>
          <w:rFonts w:ascii="Times New Roman" w:hAnsi="Times New Roman" w:cs="Times New Roman"/>
          <w:bCs/>
          <w:sz w:val="28"/>
          <w:szCs w:val="28"/>
        </w:rPr>
        <w:t xml:space="preserve">Обучающиеся  с ограниченными возможностями здоровья (дети с ОВЗ) </w:t>
      </w:r>
    </w:p>
    <w:p w:rsidR="00312406" w:rsidRPr="00D01AC7" w:rsidRDefault="00312406" w:rsidP="00D01AC7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D01AC7">
        <w:rPr>
          <w:rFonts w:ascii="Times New Roman" w:hAnsi="Times New Roman" w:cs="Times New Roman"/>
          <w:bCs/>
          <w:sz w:val="28"/>
          <w:szCs w:val="28"/>
        </w:rPr>
        <w:t xml:space="preserve"> не всегда являются инвалидами. </w:t>
      </w:r>
    </w:p>
    <w:p w:rsidR="00312406" w:rsidRPr="00D01AC7" w:rsidRDefault="00312406" w:rsidP="00D01A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D01AC7">
        <w:rPr>
          <w:rFonts w:ascii="Times New Roman" w:hAnsi="Times New Roman" w:cs="Times New Roman"/>
          <w:bCs/>
          <w:sz w:val="28"/>
          <w:szCs w:val="28"/>
        </w:rPr>
        <w:t>А ребенок с инвалидностью может не нуждаться в создании специальных условий обучения, т.е. не является ребенком с ОВЗ.</w:t>
      </w:r>
    </w:p>
    <w:tbl>
      <w:tblPr>
        <w:tblpPr w:leftFromText="180" w:rightFromText="180" w:vertAnchor="text" w:horzAnchor="margin" w:tblpXSpec="center" w:tblpY="1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C0"/>
      </w:tblPr>
      <w:tblGrid>
        <w:gridCol w:w="4113"/>
        <w:gridCol w:w="5387"/>
      </w:tblGrid>
      <w:tr w:rsidR="00D01AC7" w:rsidRPr="00E16182" w:rsidTr="00D01AC7">
        <w:trPr>
          <w:trHeight w:val="251"/>
        </w:trPr>
        <w:tc>
          <w:tcPr>
            <w:tcW w:w="411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Категория детей с ОВЗ </w:t>
            </w:r>
          </w:p>
        </w:tc>
        <w:tc>
          <w:tcPr>
            <w:tcW w:w="5387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Default="00D01AC7" w:rsidP="00D01AC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Варианты программ ФГОС НОО </w:t>
            </w:r>
          </w:p>
          <w:p w:rsidR="00D01AC7" w:rsidRPr="00D01AC7" w:rsidRDefault="00D01AC7" w:rsidP="00D01AC7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обучающихся с ОВЗ </w:t>
            </w:r>
          </w:p>
        </w:tc>
      </w:tr>
      <w:tr w:rsidR="00D01AC7" w:rsidRPr="00E16182" w:rsidTr="00D01AC7">
        <w:trPr>
          <w:trHeight w:val="163"/>
        </w:trPr>
        <w:tc>
          <w:tcPr>
            <w:tcW w:w="411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Глухие дети </w:t>
            </w:r>
          </w:p>
        </w:tc>
        <w:tc>
          <w:tcPr>
            <w:tcW w:w="538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1.1          1.2          1.3          1.4 </w:t>
            </w:r>
          </w:p>
        </w:tc>
      </w:tr>
      <w:tr w:rsidR="00D01AC7" w:rsidRPr="00E16182" w:rsidTr="00D01AC7">
        <w:trPr>
          <w:trHeight w:val="145"/>
        </w:trPr>
        <w:tc>
          <w:tcPr>
            <w:tcW w:w="411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Слабослышащие дети </w:t>
            </w:r>
          </w:p>
        </w:tc>
        <w:tc>
          <w:tcPr>
            <w:tcW w:w="538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2.1          2.2          2.3 </w:t>
            </w:r>
          </w:p>
        </w:tc>
      </w:tr>
      <w:tr w:rsidR="00D01AC7" w:rsidRPr="00E16182" w:rsidTr="00D01AC7">
        <w:trPr>
          <w:trHeight w:val="191"/>
        </w:trPr>
        <w:tc>
          <w:tcPr>
            <w:tcW w:w="411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Слепые дети </w:t>
            </w:r>
          </w:p>
        </w:tc>
        <w:tc>
          <w:tcPr>
            <w:tcW w:w="538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3.1          3.2          3.3          3.4 </w:t>
            </w:r>
          </w:p>
        </w:tc>
      </w:tr>
      <w:tr w:rsidR="00D01AC7" w:rsidRPr="00E16182" w:rsidTr="00D01AC7">
        <w:trPr>
          <w:trHeight w:val="136"/>
        </w:trPr>
        <w:tc>
          <w:tcPr>
            <w:tcW w:w="411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538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4.1          4.2          4.3 </w:t>
            </w:r>
          </w:p>
        </w:tc>
      </w:tr>
      <w:tr w:rsidR="00D01AC7" w:rsidRPr="00E16182" w:rsidTr="00D01AC7">
        <w:trPr>
          <w:trHeight w:val="164"/>
        </w:trPr>
        <w:tc>
          <w:tcPr>
            <w:tcW w:w="411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Дети с ТНР </w:t>
            </w:r>
          </w:p>
        </w:tc>
        <w:tc>
          <w:tcPr>
            <w:tcW w:w="538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5.1          5.2          5.3 </w:t>
            </w:r>
          </w:p>
        </w:tc>
      </w:tr>
      <w:tr w:rsidR="00D01AC7" w:rsidRPr="00E16182" w:rsidTr="00D01AC7">
        <w:trPr>
          <w:trHeight w:val="130"/>
        </w:trPr>
        <w:tc>
          <w:tcPr>
            <w:tcW w:w="411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Дети с НОДА </w:t>
            </w:r>
          </w:p>
        </w:tc>
        <w:tc>
          <w:tcPr>
            <w:tcW w:w="538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6.1          6.2          6.3          6.4 </w:t>
            </w:r>
          </w:p>
        </w:tc>
      </w:tr>
      <w:tr w:rsidR="00D01AC7" w:rsidRPr="00E16182" w:rsidTr="00D01AC7">
        <w:trPr>
          <w:trHeight w:val="132"/>
        </w:trPr>
        <w:tc>
          <w:tcPr>
            <w:tcW w:w="411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Дети с ЗПР </w:t>
            </w:r>
          </w:p>
        </w:tc>
        <w:tc>
          <w:tcPr>
            <w:tcW w:w="538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7.1          7.2         </w:t>
            </w:r>
          </w:p>
        </w:tc>
      </w:tr>
      <w:tr w:rsidR="00D01AC7" w:rsidRPr="00E16182" w:rsidTr="00D01AC7">
        <w:trPr>
          <w:trHeight w:val="106"/>
        </w:trPr>
        <w:tc>
          <w:tcPr>
            <w:tcW w:w="411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Дети с РАС </w:t>
            </w:r>
          </w:p>
        </w:tc>
        <w:tc>
          <w:tcPr>
            <w:tcW w:w="5387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8.1          8.2          8.3          8.4 </w:t>
            </w:r>
          </w:p>
        </w:tc>
      </w:tr>
      <w:tr w:rsidR="00D01AC7" w:rsidRPr="00E16182" w:rsidTr="00D01AC7">
        <w:trPr>
          <w:trHeight w:val="467"/>
        </w:trPr>
        <w:tc>
          <w:tcPr>
            <w:tcW w:w="411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312406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Дети с умственной отсталостью</w:t>
            </w:r>
            <w:r w:rsidRPr="003124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D01A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(интеллектуальными нарушениями)</w:t>
            </w:r>
            <w:r w:rsidRPr="0031240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1AC7" w:rsidRPr="00D01AC7" w:rsidRDefault="00D01AC7" w:rsidP="00D0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Варианты 1 и 2  по ФГОС </w:t>
            </w:r>
            <w:proofErr w:type="gramStart"/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proofErr w:type="gramEnd"/>
            <w:r w:rsidRPr="00D01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у/о </w:t>
            </w:r>
          </w:p>
          <w:p w:rsidR="00D01AC7" w:rsidRPr="00D01AC7" w:rsidRDefault="00D01AC7" w:rsidP="00D01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AC7">
              <w:rPr>
                <w:sz w:val="20"/>
                <w:szCs w:val="20"/>
              </w:rPr>
              <w:t>Специальная индивидуальная программа развития (</w:t>
            </w:r>
            <w:r w:rsidRPr="00D01AC7">
              <w:rPr>
                <w:b/>
                <w:sz w:val="20"/>
                <w:szCs w:val="20"/>
              </w:rPr>
              <w:t>СИПР</w:t>
            </w:r>
            <w:r w:rsidRPr="00D01AC7">
              <w:rPr>
                <w:sz w:val="20"/>
                <w:szCs w:val="20"/>
              </w:rPr>
              <w:t>) разрабатывается для обучающегося с  умственной отсталостью умеренной, тяжёлой, или глубокой степени, с тяжелыми и множественными нарушениями развития.</w:t>
            </w:r>
          </w:p>
        </w:tc>
      </w:tr>
    </w:tbl>
    <w:p w:rsidR="00D01AC7" w:rsidRDefault="00D01AC7" w:rsidP="00D01A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1AC7" w:rsidRPr="00A417B0" w:rsidRDefault="00D01AC7" w:rsidP="00D01A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17B0">
        <w:rPr>
          <w:rFonts w:ascii="Times New Roman" w:hAnsi="Times New Roman" w:cs="Times New Roman"/>
          <w:b/>
          <w:bCs/>
          <w:sz w:val="32"/>
          <w:szCs w:val="32"/>
        </w:rPr>
        <w:t xml:space="preserve">Модель </w:t>
      </w:r>
      <w:r w:rsidRPr="00A417B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комплексного  </w:t>
      </w:r>
      <w:proofErr w:type="spellStart"/>
      <w:proofErr w:type="gramStart"/>
      <w:r w:rsidRPr="00A417B0">
        <w:rPr>
          <w:rFonts w:ascii="Times New Roman" w:hAnsi="Times New Roman" w:cs="Times New Roman"/>
          <w:b/>
          <w:bCs/>
          <w:sz w:val="32"/>
          <w:szCs w:val="32"/>
        </w:rPr>
        <w:t>психолого</w:t>
      </w:r>
      <w:proofErr w:type="spellEnd"/>
      <w:r w:rsidRPr="00A417B0">
        <w:rPr>
          <w:rFonts w:ascii="Times New Roman" w:hAnsi="Times New Roman" w:cs="Times New Roman"/>
          <w:b/>
          <w:bCs/>
          <w:sz w:val="32"/>
          <w:szCs w:val="32"/>
        </w:rPr>
        <w:t xml:space="preserve"> - педагогического</w:t>
      </w:r>
      <w:proofErr w:type="gramEnd"/>
      <w:r w:rsidRPr="00A417B0">
        <w:rPr>
          <w:rFonts w:ascii="Times New Roman" w:hAnsi="Times New Roman" w:cs="Times New Roman"/>
          <w:b/>
          <w:bCs/>
          <w:sz w:val="32"/>
          <w:szCs w:val="32"/>
        </w:rPr>
        <w:t xml:space="preserve">  сопровождения</w:t>
      </w:r>
      <w:r w:rsidRPr="00A417B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детей  с  ОВЗ  в  общеобразовательной  школе</w:t>
      </w:r>
    </w:p>
    <w:p w:rsidR="00D01AC7" w:rsidRDefault="00D01AC7" w:rsidP="00D01AC7">
      <w:pPr>
        <w:spacing w:after="0"/>
        <w:rPr>
          <w:b/>
          <w:bCs/>
        </w:rPr>
      </w:pPr>
    </w:p>
    <w:p w:rsidR="00D01AC7" w:rsidRDefault="00D01AC7" w:rsidP="00D01AC7">
      <w:pPr>
        <w:spacing w:after="0"/>
        <w:rPr>
          <w:b/>
          <w:bCs/>
        </w:rPr>
      </w:pPr>
      <w:r w:rsidRPr="00D01AC7">
        <w:rPr>
          <w:b/>
          <w:bCs/>
        </w:rPr>
        <w:drawing>
          <wp:inline distT="0" distB="0" distL="0" distR="0">
            <wp:extent cx="6486525" cy="393382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72375" cy="5357813"/>
                      <a:chOff x="1357313" y="1285875"/>
                      <a:chExt cx="7572375" cy="5357813"/>
                    </a:xfrm>
                  </a:grpSpPr>
                  <a:grpSp>
                    <a:nvGrpSpPr>
                      <a:cNvPr id="17411" name="Содержимое 3"/>
                      <a:cNvGrpSpPr>
                        <a:grpSpLocks noGrp="1"/>
                      </a:cNvGrpSpPr>
                    </a:nvGrpSpPr>
                    <a:grpSpPr bwMode="auto">
                      <a:xfrm>
                        <a:off x="1357313" y="1285875"/>
                        <a:ext cx="7572375" cy="5357813"/>
                        <a:chOff x="479425" y="550183"/>
                        <a:chExt cx="8376355" cy="5505546"/>
                      </a:xfrm>
                    </a:grpSpPr>
                    <a:pic>
                      <a:nvPicPr>
                        <a:cNvPr id="17412" name="Picture 4" descr="_OY"/>
                        <a:cNvPicPr>
                          <a:picLocks noChangeAspect="1" noChangeArrowheads="1" noCrop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98357" y="2363620"/>
                          <a:ext cx="1975557" cy="1316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8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5026" y="3853509"/>
                          <a:ext cx="2263775" cy="47084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2400" b="1" dirty="0">
                                <a:solidFill>
                                  <a:srgbClr val="002060"/>
                                </a:solidFill>
                              </a:rPr>
                              <a:t>Ребенок  с ОВЗ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41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03248" y="1871514"/>
                          <a:ext cx="2528710" cy="37951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ru-RU" b="1"/>
                              <a:t>ДИАГНОСТИКА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99640" y="4587584"/>
                          <a:ext cx="2375934" cy="853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1600" b="1" dirty="0" smtClean="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rPr>
                              <a:t>Корректировка </a:t>
                            </a:r>
                            <a:r>
                              <a:rPr lang="ru-RU" sz="1600" b="1" dirty="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rPr>
                              <a:t>рабочих                 программ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1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71069" y="550183"/>
                          <a:ext cx="4109155" cy="8539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sz="2400" b="1" i="1">
                                <a:solidFill>
                                  <a:srgbClr val="C000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Заключение             территориальной ПМПК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01202" y="1577885"/>
                          <a:ext cx="1975555" cy="7669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perspectiveLef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1600" b="1" dirty="0" smtClean="0"/>
                              <a:t>Медицинское </a:t>
                            </a:r>
                            <a:r>
                              <a:rPr lang="ru-RU" sz="1600" b="1" dirty="0"/>
                              <a:t>сопровождение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endParaRPr lang="ru-RU" sz="7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78951" y="2532178"/>
                          <a:ext cx="2218785" cy="8539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27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perspectiveLef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1600" b="1" dirty="0" smtClean="0"/>
                              <a:t>Индивидуальные </a:t>
                            </a:r>
                            <a:r>
                              <a:rPr lang="ru-RU" sz="1600" b="1" dirty="0"/>
                              <a:t>коррекционные маршруты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1159" y="4807780"/>
                          <a:ext cx="2133600" cy="664148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Независимый педагог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46825" y="3676751"/>
                          <a:ext cx="2286000" cy="379513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Учитель -логопед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32714" y="4220521"/>
                          <a:ext cx="2370667" cy="379513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Педагог -психолог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32715" y="4807780"/>
                          <a:ext cx="2370667" cy="664148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b="1" dirty="0">
                                <a:solidFill>
                                  <a:schemeClr val="tx1"/>
                                </a:solidFill>
                              </a:rPr>
                              <a:t>Социальный педагог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070" y="1577885"/>
                          <a:ext cx="2291644" cy="8539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FA"/>
                            </a:gs>
                            <a:gs pos="30000">
                              <a:srgbClr val="C4D6EB"/>
                            </a:gs>
                            <a:gs pos="60001">
                              <a:srgbClr val="85C2FF"/>
                            </a:gs>
                            <a:gs pos="100000">
                              <a:srgbClr val="5E9EFF"/>
                            </a:gs>
                          </a:gsLst>
                          <a:lin ang="189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perspectiveRigh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1600" b="1" dirty="0" smtClean="0"/>
                              <a:t>Семья консультирование родителей</a:t>
                            </a:r>
                            <a:endParaRPr lang="ru-R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9425" y="2708501"/>
                          <a:ext cx="2438400" cy="1612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27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perspectiveRigh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E9EFF"/>
                          </a:extrusionClr>
                        </a:sp3d>
                      </a:spPr>
                      <a:txSp>
                        <a:txBody>
                          <a:bodyPr>
                            <a:spAutoFit/>
                            <a:flatTx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1600" b="1" dirty="0" smtClean="0"/>
                              <a:t>Поэтапный </a:t>
                            </a:r>
                            <a:r>
                              <a:rPr lang="ru-RU" sz="1600" b="1" dirty="0"/>
                              <a:t>контроль за успеваемостью,     рекомендации учителям-предметникам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" name="AutoShap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53558" y="5688692"/>
                          <a:ext cx="7902222" cy="367037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ru-RU" sz="1600" b="1" dirty="0">
                                <a:solidFill>
                                  <a:srgbClr val="FFFF00"/>
                                </a:solidFill>
                              </a:rPr>
                              <a:t>РУБЕЖНЫЙ КОНТРОЛЬ  ПРИ </a:t>
                            </a:r>
                            <a:r>
                              <a:rPr lang="ru-RU" sz="1600" b="1" dirty="0" smtClean="0">
                                <a:solidFill>
                                  <a:srgbClr val="FFFF00"/>
                                </a:solidFill>
                              </a:rPr>
                              <a:t>ПЕРЕХОДЕ </a:t>
                            </a:r>
                            <a:r>
                              <a:rPr lang="ru-RU" sz="1600" b="1" dirty="0">
                                <a:solidFill>
                                  <a:srgbClr val="FFFF00"/>
                                </a:solidFill>
                              </a:rPr>
                              <a:t>НА СЛЕДУЮЩУЮ </a:t>
                            </a:r>
                            <a:r>
                              <a:rPr lang="ru-RU" sz="1600" b="1" dirty="0" smtClean="0">
                                <a:solidFill>
                                  <a:srgbClr val="FFFF00"/>
                                </a:solidFill>
                              </a:rPr>
                              <a:t>СТУПЕНЬ </a:t>
                            </a:r>
                            <a:r>
                              <a:rPr lang="ru-RU" sz="1600" b="1" dirty="0">
                                <a:solidFill>
                                  <a:srgbClr val="FFFF00"/>
                                </a:solidFill>
                              </a:rPr>
                              <a:t>ОБУЧЕНИЯ</a:t>
                            </a: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Line 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457824" y="2091736"/>
                          <a:ext cx="1422400" cy="807479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" name="Line 3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661526" y="3509312"/>
                          <a:ext cx="532083" cy="122345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65801" y="4256435"/>
                          <a:ext cx="533839" cy="407818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 rot="5400000">
                          <a:off x="1334957" y="4550001"/>
                          <a:ext cx="513850" cy="1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 стрелкой 25"/>
                        <a:cNvCxnSpPr/>
                      </a:nvCxnSpPr>
                      <a:spPr>
                        <a:xfrm flipV="1">
                          <a:off x="5299780" y="2972624"/>
                          <a:ext cx="1264355" cy="40455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/>
                      </a:nvCxnSpPr>
                      <a:spPr>
                        <a:xfrm>
                          <a:off x="2765801" y="3303771"/>
                          <a:ext cx="1348646" cy="358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 стрелкой 27"/>
                        <a:cNvCxnSpPr/>
                      </a:nvCxnSpPr>
                      <a:spPr>
                        <a:xfrm>
                          <a:off x="2613024" y="2238551"/>
                          <a:ext cx="1501423" cy="88088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>
                          <a:off x="6010980" y="1504478"/>
                          <a:ext cx="869244" cy="36703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Прямая со стрелкой 29"/>
                        <a:cNvCxnSpPr/>
                      </a:nvCxnSpPr>
                      <a:spPr>
                        <a:xfrm rot="10800000" flipV="1">
                          <a:off x="2613024" y="1504478"/>
                          <a:ext cx="632178" cy="36703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 стрелкой 30"/>
                        <a:cNvCxnSpPr/>
                      </a:nvCxnSpPr>
                      <a:spPr>
                        <a:xfrm rot="5400000">
                          <a:off x="7298082" y="3457745"/>
                          <a:ext cx="411081" cy="280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Прямая со стрелкой 31"/>
                        <a:cNvCxnSpPr/>
                      </a:nvCxnSpPr>
                      <a:spPr>
                        <a:xfrm rot="5400000">
                          <a:off x="8038477" y="4323255"/>
                          <a:ext cx="1495877" cy="1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 стрелкой 32"/>
                        <a:cNvCxnSpPr>
                          <a:stCxn id="23" idx="0"/>
                        </a:cNvCxnSpPr>
                      </a:nvCxnSpPr>
                      <a:spPr>
                        <a:xfrm rot="5400000">
                          <a:off x="5717278" y="3985643"/>
                          <a:ext cx="9526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>
                          <a:endCxn id="10" idx="0"/>
                        </a:cNvCxnSpPr>
                      </a:nvCxnSpPr>
                      <a:spPr>
                        <a:xfrm rot="5400000">
                          <a:off x="4371278" y="4438769"/>
                          <a:ext cx="264266" cy="3336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D01AC7" w:rsidSect="00D01AC7">
      <w:pgSz w:w="11906" w:h="16838"/>
      <w:pgMar w:top="851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182"/>
    <w:rsid w:val="000B6D02"/>
    <w:rsid w:val="000F3E2B"/>
    <w:rsid w:val="00312406"/>
    <w:rsid w:val="00495D96"/>
    <w:rsid w:val="00A21607"/>
    <w:rsid w:val="00C34FC6"/>
    <w:rsid w:val="00D01AC7"/>
    <w:rsid w:val="00E1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2019-02-01T08:54:00Z</dcterms:created>
  <dcterms:modified xsi:type="dcterms:W3CDTF">2019-02-04T07:10:00Z</dcterms:modified>
</cp:coreProperties>
</file>